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D99" w:rsidRPr="00A5566C" w:rsidRDefault="00243D99" w:rsidP="00220F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A5566C">
        <w:rPr>
          <w:rFonts w:ascii="Times New Roman" w:hAnsi="Times New Roman" w:cs="Times New Roman"/>
          <w:b/>
          <w:sz w:val="24"/>
          <w:szCs w:val="24"/>
          <w:lang w:eastAsia="en-US"/>
        </w:rPr>
        <w:t>Рабочая образовательная программа по физической культуре</w:t>
      </w: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  <w:lang w:eastAsia="en-US"/>
        </w:rPr>
        <w:t>5 -9 класс (по адаптированной образовательной программе для лиц с ОВЗ)</w:t>
      </w:r>
    </w:p>
    <w:p w:rsidR="00243D99" w:rsidRPr="00A5566C" w:rsidRDefault="00243D99" w:rsidP="00495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  <w:lang w:eastAsia="en-US"/>
        </w:rPr>
        <w:t>(основное общее образование)</w:t>
      </w:r>
    </w:p>
    <w:p w:rsidR="00243D99" w:rsidRPr="00A5566C" w:rsidRDefault="00243D99" w:rsidP="00243D99">
      <w:pPr>
        <w:tabs>
          <w:tab w:val="left" w:pos="28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ab/>
        <w:t xml:space="preserve">Физическое воспитание - неотъемлемая часть комплексной системы учебно-воспитательной работы для детей с ограниченными возможностями здоровья (с  умственной отсталостью). Оно направлено на решение образовательных, воспитательных, коррекционно-компенсаторных и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лечебно-оздоровительныхзадач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5566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рограмма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  физического воспитания для детей с ограниченными возможностями здоровья (умственная отсталость)для 5-9 классов коррекционной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школы, </w:t>
      </w:r>
      <w:r w:rsidRPr="00A5566C">
        <w:rPr>
          <w:rFonts w:ascii="Times New Roman" w:hAnsi="Times New Roman" w:cs="Times New Roman"/>
          <w:sz w:val="24"/>
          <w:szCs w:val="24"/>
        </w:rPr>
        <w:t xml:space="preserve">составлена на основе примерной образовательной программы специальных (коррекционных) образовательных учреждений под редакцией И.М.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>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    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нарушениями интеллекта к самостоятельной жизни и производственному труду.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     Характерной особенностью детей с недостатками интеллекта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      У многих учащихся отмечаются нарушения со стороны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сердечно-сосудистой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, дыхательной, вегетативной, эндокринной систем. У многих детей замечено отставание в росте, весе от показателей возрастной нормы, непропорциональное телосложение, различные отклонения в осанке.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     К 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            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hAnsi="Times New Roman" w:cs="Times New Roman"/>
          <w:sz w:val="24"/>
          <w:szCs w:val="24"/>
        </w:rPr>
        <w:t>Программа ориентирует учителя на последовательное решение коррекционно-воспитательных задач физического воспитания для детей с нарушением интеллекта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: 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- укрепление здоровья и закаливание организма, формирование правильной осанки;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 - 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 - приобретение знаний в области гигиены, теоретических сведений по физкультуре;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    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 - воспитание устойчивых морально-волевых качеств: настойчивости, смелости, умения преодолевать трудности;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sz w:val="24"/>
          <w:szCs w:val="24"/>
        </w:rPr>
        <w:t>- развитие чувства темпа и ритма, координации движений;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- усвоение учащимися речевого материала, используемого учителем на уроках по физической культуре.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- содействие 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военно- патриотической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 подготовке.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При прохождении каждого раздела программы необходимо предусматривать задания, требующие применения сформированных навыков и умений в более сложных ситуациях (соревнования, смена мест проведения занятий, увеличение или уменьшение комплексов упражнений и т.д.)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Объем каждого раздела программы рассчитана таким образом, чтобы за определенное количество часов ученики смогли овладеть основой двигательных умений и 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 и включились в произвольную деятельность. В программу нашей школы включены следующие разделы: гимнастика,  легкая атлетика, лыжная подготовка, игр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 подвижные и спортивные.    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     В раздел 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«Гимнастика»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включены физические упражнения общеразвивающего и корригирующего характера, с изменением различных исходных положений для разгрузки позвоночника и более избирательного воздействия на мышцы туловища.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 xml:space="preserve">  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дыхания. В программу включены также упражнения с предметами: гимнастические палки, флажки, обручи и скакалки.      Упражнения в лазании и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перелезании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— эффективное средство для развития силы и ловкости, совершенствования навыков координации 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реакции.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            Раздел 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«Легкая атлетика»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 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Одним из важнейших разделов программы является раздел 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«Игры».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 него включены подвижные игры и спортивные.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По мере прохождения учебного материала проводятся проверочные (контрольные) испытания по видам упражнений: бег 30-60 м; прыжок в длину с места; сила кисти (правой, левой), метание на дальность, челночный бег 3х10м, бег на 1000м.    Тесты проводятся 2 раза год: в сентябре- мае (избирательно).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43D99" w:rsidRPr="00A5566C" w:rsidRDefault="00243D99" w:rsidP="00243D99">
      <w:pPr>
        <w:tabs>
          <w:tab w:val="left" w:pos="231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566C">
        <w:rPr>
          <w:rFonts w:ascii="Times New Roman" w:hAnsi="Times New Roman" w:cs="Times New Roman"/>
          <w:b/>
          <w:i/>
          <w:sz w:val="24"/>
          <w:szCs w:val="24"/>
        </w:rPr>
        <w:t xml:space="preserve">Распределение </w:t>
      </w:r>
      <w:proofErr w:type="gramStart"/>
      <w:r w:rsidRPr="00A5566C">
        <w:rPr>
          <w:rFonts w:ascii="Times New Roman" w:hAnsi="Times New Roman" w:cs="Times New Roman"/>
          <w:b/>
          <w:i/>
          <w:sz w:val="24"/>
          <w:szCs w:val="24"/>
        </w:rPr>
        <w:t>учебного</w:t>
      </w:r>
      <w:proofErr w:type="gramEnd"/>
      <w:r w:rsidRPr="00A5566C">
        <w:rPr>
          <w:rFonts w:ascii="Times New Roman" w:hAnsi="Times New Roman" w:cs="Times New Roman"/>
          <w:b/>
          <w:i/>
          <w:sz w:val="24"/>
          <w:szCs w:val="24"/>
        </w:rPr>
        <w:t xml:space="preserve"> материла по разделам программы и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1843"/>
        <w:gridCol w:w="2126"/>
        <w:gridCol w:w="1985"/>
        <w:gridCol w:w="1984"/>
      </w:tblGrid>
      <w:tr w:rsidR="00243D99" w:rsidRPr="00A5566C" w:rsidTr="00693AE2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Виды упражнений, количество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243D99" w:rsidRPr="00A5566C" w:rsidTr="00693AE2">
        <w:trPr>
          <w:trHeight w:val="5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игры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3D99" w:rsidRPr="00A5566C" w:rsidTr="00693AE2">
        <w:trPr>
          <w:trHeight w:val="1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СОДЕРЖАНИЕ РАБОЧЕЙ ПРОГРАММЫ</w:t>
      </w:r>
    </w:p>
    <w:p w:rsidR="00243D99" w:rsidRPr="00A5566C" w:rsidRDefault="00243D99" w:rsidP="00243D9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Гимнастика: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 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фланг, интервал, дистанция, элементарные сведения о передвижениях по ориентирам.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-Строевые упражнения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дача рапорта; повороты кругом переступанием; ходьба по диагонали и против ходом налево, направо; перестроение из колонны по одному, по два (по три, по четыре) последовательными поворотами налево (направо); смена ног в движении; ходьба по ориентирам.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Общеразвивающие и корригирующие упражнения без предметов: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-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для развития мышц рук и ног; упражнения для развития мышц шеи; упражнения для развития мышц туловища;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для развития кистей рук и пальцев; упражнения на дыхание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для расслабления мышц; упражнения для формирования правильной осанки.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Общеразвивающие и корригирующие упражнения с предметами, на снарядах: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с гимнастическими палками; с большими обручами; с малыми мячами; с набивными мячами (вес 2 кг);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 </w:t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ab/>
        <w:t>Лазание и перелазание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:л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азанье по гимнастической стенке вверх и вниз с изменением способа лазанья в процессе выполнения задания по словесной инструкции учителя; лазанье по гимнастической стенке по диагонали; лазанье по наклонной гимнастической скамейке под углом 45°.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ab/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Равновесие</w:t>
      </w:r>
      <w:proofErr w:type="gramStart"/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одьба по гимнастической скамейке с ударами мяча о пол и его ловлей. Повороты на гимнастической скамейке  направо, налево. Ходьба по гимнастической скамейке с подбрасыванием и ловлей мяча. Равновесие на левой (правой) ноге на полу без поддержки. Ходьба: приставными шагами по гимнастической скамейке, с перешагиванием через препятствие на высоте 20—30 см.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Упражнения для развития пространственно-временной ориентировки и точности </w:t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движений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остроение в колонну по одному на расстоянии вытянутой руки. Ходьба по диагонали по начерченной линии. Поворот кругом без контроля зрения. Ходьба «змейка» по начерченным линиям. Прохождение расстояния до 3 м от одного ориентира до другого с открытыми глазами за определенное количество шагов и воспроизведение дистанции за столько же шагов без контроля зрения. Ходьба по ориентирам, начерченным на гимнастическом бревне. Прыжки назад, влево и в обозначенное место. Легкий бег на месте от 5 до 10 с. (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Начало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и окончание бега определяется учителем.) Повторить задание, но остановиться самостоятельно. Прыжками на двух ногах преодолеть расстояние 5—6 м до черты.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Легкая атлетика: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-ходьба: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сочетание разновидностей ходьбы (на носках, на пятках, в полуприседе, спиной вперед) по инструкции учителя.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Ходьба на носках с высоким подниманием бедра. Ходьба с остановками для выполнения заданий (присесть, повернуться, выполнить упражнение).  Ходьба приставным шагом левым и правым боком.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бег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едленный бег в равномерном темпе до 4 мин. Бег широким шагом на носках по прямой (коридор 20—30 см). Скоростной бег на дистанции 30, 60 м с высокого старта. Начало из различных исходных положений (упор присев, упор на коленях, лежа на животе, лежа на спине, стоя спиной по направлению бега и т. д.). Бег с преодолением малых препятствий (набивные мячи, полосы — «рвы» шириной до 50 см) в среднем темпе. Повторный бег на дистанции 30—60 м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прыжки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рыжки через скакалку на месте в различном темпе. Прыжки произвольным способом (на двух и одной ноге) через набивные мячи (расстояние между препятствиями 80—100 см, общее расстояние 5 м). Прыжки в длину с разбега способом «согнув ноги» с ограничением зоны отталкивания до 1 м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рыжки в высоту с разбега способом «перешагивание».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-метание: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метание теннисного мяча в цель с отскоком от пола и его ловлей.. Метание мяча в вертикальную цель (стоя лицом к мишени, стоя спиной — с разворотом). Метание мяча в движущуюся цель (мяч, обруч). Толкание набивного мяча весом 1 кг с места одной рукой стоя и сидя.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Спортивные и подвижные игры: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Коррекционные игры</w:t>
      </w:r>
      <w:r w:rsidRPr="00A5566C">
        <w:rPr>
          <w:rFonts w:ascii="Times New Roman" w:hAnsi="Times New Roman" w:cs="Times New Roman"/>
          <w:sz w:val="24"/>
          <w:szCs w:val="24"/>
        </w:rPr>
        <w:t>: игры на внимание, развивающие игры, игры тренирующие наблюдательность.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 xml:space="preserve">Игры с элементами общеразвивающих упражнений: </w:t>
      </w:r>
      <w:r w:rsidRPr="00A5566C">
        <w:rPr>
          <w:rFonts w:ascii="Times New Roman" w:hAnsi="Times New Roman" w:cs="Times New Roman"/>
          <w:sz w:val="24"/>
          <w:szCs w:val="24"/>
        </w:rPr>
        <w:t>игры с бегом «Перебежки с выручкой»; игры с прыжками «Удочка»; игры с бросанием, ловлей и метанием «Снайперы», «Точно в цель»;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Пионербол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зучение правил игры, расстановка игроков и правила их перемещения на площадке; нападающий удар двумя руками сверху в прыжке, ловля мяча над головой, подача мяча двумя руками снизу, подача мяча одной рукой сбоку (боковая подача), бросок мяча двумя руками с двух шагов в движении. Розыгрыш мяча на три паса. Учебные игры.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Баскетбол:</w:t>
      </w:r>
      <w:r w:rsidRPr="00A5566C">
        <w:rPr>
          <w:rFonts w:ascii="Times New Roman" w:hAnsi="Times New Roman" w:cs="Times New Roman"/>
          <w:sz w:val="24"/>
          <w:szCs w:val="24"/>
        </w:rPr>
        <w:t xml:space="preserve">   правила игры в баскетбол, правила поведения учащихся при выполнении упражнений с мячом. Санитарно-гигиенические требования к занятиям баскетболом. </w:t>
      </w:r>
      <w:r w:rsidRPr="00A5566C">
        <w:rPr>
          <w:rFonts w:ascii="Times New Roman" w:hAnsi="Times New Roman" w:cs="Times New Roman"/>
          <w:i/>
          <w:iCs/>
          <w:sz w:val="24"/>
          <w:szCs w:val="24"/>
        </w:rPr>
        <w:t>Стойка баскетболиста</w:t>
      </w:r>
      <w:proofErr w:type="gramStart"/>
      <w:r w:rsidRPr="00A5566C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A5566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ередвижение в стойке вправо, влево, вперед, назад. Остановка по свистку. Передача мяча от груди. Ловля мяча двумя руками. Ведение мяча на месте и в движении. Бросок мяча двумя руками в кольцо снизу. Подвижные игры: «Мяч капитану», «Защита укреплений», «Салки».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Игровые упражнения</w:t>
      </w:r>
      <w:r w:rsidRPr="00A5566C">
        <w:rPr>
          <w:rFonts w:ascii="Times New Roman" w:hAnsi="Times New Roman" w:cs="Times New Roman"/>
          <w:b/>
          <w:i/>
          <w:sz w:val="24"/>
          <w:szCs w:val="24"/>
        </w:rPr>
        <w:t>с элементами пионербола и волейбола</w:t>
      </w:r>
      <w:r w:rsidRPr="00A5566C">
        <w:rPr>
          <w:rFonts w:ascii="Times New Roman" w:hAnsi="Times New Roman" w:cs="Times New Roman"/>
          <w:sz w:val="24"/>
          <w:szCs w:val="24"/>
        </w:rPr>
        <w:t xml:space="preserve"> «Мяч соседу», «Не дай мяч водящему»; с элементами баскетбола «Мяч с четырех сторон», «Охотники и утки», «Не дай мяч водящему».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556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Лыжная подготовка 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лыжами, значение этих занятий для трудовой деятельности человека. Правила соревнований по лыжным гонкам. Построение в одну колонну. Передвижение с лыжами под рукой; с лыжами на плече; по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ворот на лыжах вокруг носков лыж; передвижение ступаю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щим и скользящим шагом по лыжне; спуск со склонов; подъем по склону; передвижение на лыжах в медленном темпе. Передвижение на лыжах попе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ременным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двухшажным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ходом, передвижение на скорость. Одновременный одношажный ход. Одновременный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двухшажный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ход. Комбинированное торможение лыжами и палками Обучение правильному падению при прохождении спусков. Спу</w:t>
      </w:r>
      <w:proofErr w:type="gram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 в ср</w:t>
      </w:r>
      <w:proofErr w:type="gram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едней и высокой стойке. Преодоление бугров и впадин. Прохождение дистанции до 1,5-2- км.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питание и двигательный режим школьника; распорядок дня; подвижные игры; роль физкультуры в подготовке к труду.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Гимнастика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правила поведения на занятиях по гимнастике; значение утренней гимнастики.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построения и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перестроения из одной шеренги в две. Размыкание на вытянутые руки вперед в движении. Размыкание вправо, влево, от середины приставными шагами на интервал руки в сторону. Перестроение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из колонны по одному в колонну по два с поворотами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на углах. Полуоборот направо, налево. Изменение длины шага. Выполнение команд: «Шире шаг!», «Короче шаг!». Понятие о предварительной и исполнительной командах. Повороты кругом.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Общеразвивающие и корригирующие упражнениябез предметов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координация движений конечностей в прыжковых упражнениях; дыхательные упражнения во время ускоренной ходьбы и медленного бега;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на осанку.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Общеразвивающие упражнения и корригирующие упражнения с предметами: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с большими обручами; со скакалками; с набивными мячами;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п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ереноска груза и передача предметов;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ab/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Лазанье и </w:t>
      </w:r>
      <w:proofErr w:type="spellStart"/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перелезание</w:t>
      </w:r>
      <w:proofErr w:type="gramStart"/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азанье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по гимнастической стенке с чередованием различных способов. Лазанье по гимнастической стенке с попеременной перестановкой ног и одновременным перехватом руками. Лазанье по гимнастической стенке с предметом в руке (мяч, гимнастическая палка, флажок). Передвижение в висе на руках по гимнастической стенке вверх, вниз, вправо, влево (для мальчиков), смешанные висы спиной и боком к гимнастической стенке (для девочек).      Перелезание  через последовательно расположенные препятствия различными способами с включением бега, прыжков, равновесия.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ab/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Равновесие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равновесие на левой (правой) ноге на гимнастической скамейке и на рейке гимнастической скамейки. Ходьба по гимнастической скамейке с поворотами налево, направо с различными движениями рук, с хлопками под ногой. Повороты в приседе, на носках.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Ходьба по гимнастической скамейке с набивным мячом в руках (мяч в различных исходных положениях.     </w:t>
      </w:r>
      <w:proofErr w:type="gramEnd"/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Упражнения для развития пространственно-временной дифференцировки и точности движений: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ходьба «змейкой» и по диагонали с поворотами у ориентира. Прохождение расстояния до 5 м от одного ориентира до другого за определенное количество шагов с открытыми глазами и воспроизведение пространственного передвижения за столько же шагов без контроля зрения. Сочетание простейших исходных положений рук и ног по инструкции учителя с контролем зрения и без контроля. Ходьба по наклонной гимнастической скамейке по ориентирам, изменяющим длину шага. Прыжок вправо, влево, назад в обозначенное место без контроля зрения. Ходьба или легкий бег на месте в течение 5, 10, 15 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команде учителя.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Легкая атлетика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-ходьба: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ходьба с изменением направлений по сигналу учителя. Ходьба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скрестным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шагом. Ходьба с выполнением движений рук на координацию. Ходьба с преодолением препятствий. Понятие о технике спортивной ходьбы.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Бег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едленный бег с равномерной скоростью до 5 мин. Бег на 60 м с низкого старта. Эстафетный бег (встречная эстафета) на отрезках 30—50 м с передачей эстафетной палочки. Бег с преодолением препятствий (высота препятствий до 30—40 см). Беговые упражнения. Повторный бег и бег с ускорением на отрезках до 60 м.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</w:t>
      </w:r>
      <w:proofErr w:type="gramEnd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рыжки: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прыжки на одной ноге, на двух с поворотами налево, направо, кругом. Прыжки в стойке ноги скрестно с продвижением вперед. Прыжки на каждый 3-й и 5-й шаг в ходьбе и беге.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Прыжок в длину с разбега способом «согнув ноги»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с ограничением отталкивания в зоне до 80 см. Отработка отталкивания.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-метание: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метание малого мяча в вертикальную цель шириной до 2 м на высоте 2—3 м и в мишень диаметром 100 см с тремя концентрическими кругами (диаметр первого круга 50 см, второго — 75 см, третьего — 100 см) из различных исходных положений. Метание малого мяча в цель с отскоком от стены и пола, а затем его ловлей. Метание малого мяча на дальность способом из-за головы через плечо с 4—6 шагов разбега.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Спортивные и подвижные игры: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Подвижные игры: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«Птицы и клетка», «Заяц без логова», «Перестрелка», «Запрещенное движение», «Падающая палка», «Мяч в кругу».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Волейбол: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Общие сведения об игре в волейбол, простейшие правила игры, расстановка и перемещение игроков на площадке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тойка и перемещения волейболиста. Передача мяча сверху двумя руками над собой и передача мяча снизу двумя руками. Нижняя прямая подача. Прыжки с места и с шага в высоту и длину. Игры, эстафеты с мячами.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Баскетбол</w:t>
      </w:r>
      <w:proofErr w:type="gramStart"/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лияние занятий баскетболом на организм учащихся.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Остановка шагом.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Передача мяча двумя руками от груди с места и в движении шагом. Ловля мяча двумя руками на месте на уровне груди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едение мяча одной рукой на месте и в движении шагом.Бросок мяча по корзине двумя руками снизу и от груди с места.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     Подвижные игры с элементами баскетбола: «Не давай мяча водящему», «Мяч ловцу», «Борьба за мяч».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Эстафеты с ведением мяча.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Сочетание движений: бег — ловля мяча — остановка шагом — передача двумя руками от груди. Бег с ускорением до 10 м (3—5 повторений за урок). Упражнения с набивными мячами весом до 1 кг. Прыжки со скакалкой до 1 мин. Выпрыгивание вверх (до 8—15 раз).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556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Лыжная подготовка 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Занятия лыжами, значение этих занятий для трудовой деятельности человека. Правила соревнований по лыжным гонкам. Одновременный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двухшажный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ход. Поворот махом на месте, по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ворот на лыжах вокруг носков лыж; спуск со склонов; подъем по склону; Передвижение на лыжах попе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ременным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двухшажным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ходом, передвижение на скорость. Одновременный одношажный ход. Торможение "плугом". Лыжные эстафеты на кругах. Комбинированное торможение лыжами и палками Обучение правильному падению при прохождении спусков. Виды лыжного спорта; правила проведения соревнований по лыжным гонкам; сведения о готовности к соревнованиям. Совершенствование техники изученных ходов. Повороты переступанием в движении. Спу</w:t>
      </w:r>
      <w:proofErr w:type="gram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 в ср</w:t>
      </w:r>
      <w:proofErr w:type="gram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едней и высокой стойке. Преодоление бугров и впадин. Поворот на параллельных лыжах при спуске на лыжне. Прохождение на скорость отрезка до 100м. Прохождение дистанции до 1,5-2- км.</w:t>
      </w:r>
    </w:p>
    <w:p w:rsidR="00243D99" w:rsidRPr="00A5566C" w:rsidRDefault="00243D99" w:rsidP="00243D99">
      <w:pPr>
        <w:tabs>
          <w:tab w:val="left" w:pos="31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tabs>
          <w:tab w:val="left" w:pos="31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значение физической культуры в жизни человека.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Гимнастика: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виды гимнастики в школе.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построения, перестроения: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размыкания «уступами» по расчету «девять, шесть, три, на месте».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Перестроение из колонны по одному в колонну по два и по три на месте. Повороты направо, налево при ходьбе на месте. Понятие об изменении скорости движения по командам: «Чаще шаг!», «Реже шаг!». Ходьба по диагонали, «змейкой», противоходом.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Общеразвивающие и корригирующие упражнения без предметов: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положения и движения головы, конечностей, туловища; упражнения на дыхание;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для укрепления мышц голеностопных суставов и стоп; упражнения, укрепляющие осанку</w:t>
      </w:r>
      <w:proofErr w:type="gramStart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;у</w:t>
      </w:r>
      <w:proofErr w:type="gramEnd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пражнения для расслабления мышц; упражнения для развития координации движений; упражнения для развития пространственно-временной дифференцировки и точности движений.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Общеразвивающие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с предметами: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со скакалками; с набивными мячами;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п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ереноска груза и передача предметов.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Лазание</w:t>
      </w:r>
      <w:proofErr w:type="gramStart"/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азанье по гимнастической стенке,передвижение вправо, влево в висе на гимнастической стенке. Подтягивание в висе на гимнастической стенке на результат (количество).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Равновесие</w:t>
      </w:r>
      <w:proofErr w:type="gramStart"/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одьба на носках приставными шагами, с поворотом, с различными движениями рук. Ходьба по гимнастической скамейке, бревну (высота 70—80 см). Бег по коридору шириной 10—15 см, бег по скамейке с различными положениями рук и с мячом. </w:t>
      </w:r>
    </w:p>
    <w:p w:rsidR="00243D99" w:rsidRPr="00A5566C" w:rsidRDefault="00243D99" w:rsidP="00243D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Легкая атлетика:</w:t>
      </w:r>
    </w:p>
    <w:p w:rsidR="00243D99" w:rsidRPr="00A5566C" w:rsidRDefault="00243D99" w:rsidP="00243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Cs/>
          <w:i/>
          <w:sz w:val="24"/>
          <w:szCs w:val="24"/>
        </w:rPr>
        <w:t>Ходьба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продолжительная ходьба (20—30 мин) в различном темпе. Ходьба с изменением ширины и частоты шага по команде учителя.</w:t>
      </w:r>
    </w:p>
    <w:p w:rsidR="00243D99" w:rsidRPr="00A5566C" w:rsidRDefault="00243D99" w:rsidP="00243D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Бег: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Кросс по слабопересеченной местности до 300 м. Бег с переменной скоростью до 5 мин. Стартовый разгон и переход в бег по дистанции. Старты из различных положений; Преодоление полосы препятствий (4—5 штук) на дистанции до 60 м. Эстафета 4 × 6 м.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Беговые упражнения.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Бег по кругу (дистанция между учениками 3—5 м). По первому сигналу последующий догоняет впереди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бегущего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, по второму сигналу спокойный бег.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Прыжки: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запрыгивание на препятствия высотой 60—80 см. Во время бега прыжки вверх к баскетбольному кольцу толчком левой, толчком правой, толчком обеих ног. Прыжки со скакалкой до 2 мин.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Многоскокис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места и с разбега на результат. </w:t>
      </w:r>
      <w:r w:rsidRPr="00A5566C">
        <w:rPr>
          <w:rFonts w:ascii="Times New Roman" w:eastAsia="Times New Roman" w:hAnsi="Times New Roman" w:cs="Times New Roman"/>
          <w:iCs/>
          <w:sz w:val="24"/>
          <w:szCs w:val="24"/>
        </w:rPr>
        <w:t>Прыжок в длину с разбега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способом «согнув ноги» (зона отталкивания -40 см); движение рук и ног в полете.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Метание: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Метание малого мяча в цель из положения лежа. Метание малого мяча на дальность с разбега по коридору шириной 10 м.</w:t>
      </w:r>
    </w:p>
    <w:p w:rsidR="00243D99" w:rsidRPr="00A5566C" w:rsidRDefault="00243D99" w:rsidP="00243D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ПОДВИЖНЫЕ ИГРЫ:</w:t>
      </w:r>
    </w:p>
    <w:p w:rsidR="00243D99" w:rsidRPr="00A5566C" w:rsidRDefault="00243D99" w:rsidP="00243D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Коррекционные игры</w:t>
      </w:r>
      <w:proofErr w:type="gramStart"/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гры на внимание;игры, тренирующие наблюдательность;игры на дифференцирование мышечных усилий;игры на пространственную координацию двигательных действий.</w:t>
      </w:r>
    </w:p>
    <w:p w:rsidR="00243D99" w:rsidRPr="00A5566C" w:rsidRDefault="00243D99" w:rsidP="00243D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Игры с элементами общеразвивающих упражнений: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Игры с бегом; «Догони ведущего», эстафеты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гры с прыжками; «Установи рекорд», игры с бросанием, ловлей и метанием; «Ловкие и меткие», игры с переноской груза;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bCs/>
          <w:sz w:val="24"/>
          <w:szCs w:val="24"/>
        </w:rPr>
        <w:t>игры с элементами волейбола «Перебросить в круг», «Картошка».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 ИГРЫ: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Волейбол </w:t>
      </w:r>
      <w:r w:rsidRPr="00A5566C">
        <w:rPr>
          <w:rFonts w:ascii="Times New Roman" w:eastAsia="Times New Roman" w:hAnsi="Times New Roman" w:cs="Times New Roman"/>
          <w:bCs/>
          <w:sz w:val="24"/>
          <w:szCs w:val="24"/>
        </w:rPr>
        <w:t>права и обязанности игроков, предупреждение травматизма при игре в        волейбол</w:t>
      </w:r>
      <w:proofErr w:type="gramStart"/>
      <w:r w:rsidRPr="00A5566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ередача мяча сверху и снизу двумя руками на месте и после перемещения. Прием и передача мяча сверху и снизу. Прыжки с места и с шага в высоту и длину (2—3 серии прыжков по 5—10 прыжков в серии). Упражнения с набивными мячами. Учебные игры.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-Баскетбол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упрощенные правила игры в баскетбол; права и обязанности игроков; предупреждение травматизма; Прямая подача.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Тактические приемы атакующего против защитника, штрафные броски,  бег с </w:t>
      </w:r>
      <w:r w:rsidRPr="00A5566C">
        <w:rPr>
          <w:rFonts w:ascii="Times New Roman" w:hAnsi="Times New Roman" w:cs="Times New Roman"/>
          <w:sz w:val="24"/>
          <w:szCs w:val="24"/>
        </w:rPr>
        <w:t>изменениями направления и скорости; с внезапной остановкой; остановка прыжком, шагом; повороты на месте вперед, назад; ловля мяча двумя руками в движении; передача мяча в парах и тройках; ведение мяча после ловли с остановкой и в движении; броски мяча в корзину; ведение мяча с изменением направления;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 ловля мяча в движении; ловля мяча в движени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 ведение мяча – бросок мяча в корзину; двухсторонняя игра по упрощенным правилам.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556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Лыжная подготовка 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Правила соревнований по лыжным гонкам</w:t>
      </w:r>
      <w:proofErr w:type="gram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.П</w:t>
      </w:r>
      <w:proofErr w:type="gram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ередвижение на лыжах попе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ременным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двухшажным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ходом, передвижение на скорость. Одновременный одношажный ход. Торможение "плугом". Лыжные эстафеты на кругах. Занятия лыжами, значение этих занятий для трудовой деятельности человека. Одновременный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двухшажный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ход. Поворот махом на месте. Комбинированное торможение лыжами и палками Обучение правильному падению при прохождении спусков. Совершенствование техники изученных ходов. Прохождение на скорость отрезка до 100м. Прохождение дистанции до 2- 3- км.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физическая культура и спорт в России. Специальные олимпийские игры.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Гимнастика: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виды гимнастики: спортивная, художественная, атлетическая, ритмическая.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   -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построения и перестроения.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Повороты направо, налево, кругом в ходьбе. Размыкание в движении на заданную дистанцию и интервал. Отработка строевого шага.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Общеразвивающие и корригирующие упражнения: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положения и движения головы, конечностей, туловища; упражнения на дыхание; упражнения для развития мышц кистей рук и пальцев; упражнения для укрепления голеностопных суставов и стоп;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</w:t>
      </w:r>
      <w:proofErr w:type="gramEnd"/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пражнения для укрепления мышц туловища рук и ног; упражнения для расслабления мышц;упражнения для развития координации движений;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упражнения для развития пространственно-временной дифференцировки и точности движений.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 с предметами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с набивными мячами, с гантелями, упражнения для корпуса, упражнения для ног, упражнения на преодоление сопротивления,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переноска груза и передача предметов.</w:t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     </w:t>
      </w:r>
    </w:p>
    <w:p w:rsidR="00243D99" w:rsidRPr="00A5566C" w:rsidRDefault="00243D99" w:rsidP="00243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Лазанье: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Лазанье на скорость различными способами по гимнастической стенке вверх, вниз; ату; подтягивание в висе на гимнастической стенке после передвижения вправо, влево.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</w:r>
      <w:r w:rsidRPr="00A5566C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ab/>
      </w: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Равновесие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; ходьба по гимнастической скамейке с доставанием с пола мячей,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гимнастических палок, обручей, сохраняя равновесие;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Легкая атлетика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Х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одьба.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Прохождение на скорость отрезков от 100 до 400 м. Ходьба группами наперегонки.      Ходьба по залу с ускорением и замедлением, со сменой видов ходьбы по команде учителя.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Бег.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Медленный бег в равномерном темпе до 10—12 мин. Бег с изменением скорости по ориентирам и сигналам учителя — 6 мин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ег на 100 м на скорость. Эстафета 4 × 100 м. Старт из положения с опорой на одну руку.      Кросс 500 м (мальчики), 300 м (девочки), бег по пересеченной местности.      Специальные беговые упражнения с усложнениями на месте и с передвижением на отрезках до 50 м.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  П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рыжки.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Выпрыгивания и спрыгивания с препятствий (маты, тумбы, скамьи и т. п.) высотой до 1 м. Выпрыгивания с набивным мячом вверх из низкого приседа. Прыжки на одной ноге через препятствия (набивной мяч, полосы) с усложнениями. Прыжки со скакалкой на месте и с передвижением в максимальном темпе (по 10—15 с)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рыжок в длину способом «согнув ноги»; подбор индивидуального разбега.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Метание.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Броски набивного мяча весом 3 кг двумя руками снизу, из-за головы, от груди, через голову на результат. Метание малого мяча на дальность с полного разбега в коридор шириной 10 м. Метание нескольких малых мячей в 2—3 цели из различных исходных положений и за определенное время.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 ИГРЫ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Баскетбол судейство игр, правила игры в баскетбол.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Ловля мяча двумя руками с последующим ведением и остановкой. Передача мяча двумя руками от груди в парах с продвижением вперед. Ведение мяча с обводкой препятствий. Броски мяча по корзине в движении снизу от груди. Подбирание отскочившего от щита мяча. Учебная игра по упрощенным правилам. Ускорение на 15—20 м (4—6  раз). Упражнения с набивными мячами (2—3 кг). Выпрыгивание вверх с доставанием предмета. Прыжки со скакалкой до 2 мин. Подвижные игры с элементами баскетбола.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Волейбол наказания при нарушениях правил игры.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     Прием и передача мяча сверху и снизу в парах после перемещений. Верхняя прямая передача в прыжке. Верхняя прямая подача. Прямой нападающий удар через сетку (ознакомление). Прыжки вверх с места и шага, прыжки у сетки (3—5 серий по 5—10 прыжков в серии).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Многоскоки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>. Упражнения с набивными мячами. Учебная игра. Подвижные игры с элементами волейбола.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556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Лыжная подготовка 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лыжами, значение этих занятий для трудовой деятельности человека. Правила соревнований по лыжным гонкам</w:t>
      </w:r>
      <w:proofErr w:type="gram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дновременный одношажный ход. Торможение "плугом". Лыжные эстафеты на кругах. Одновременный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двухшажный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ход. Передвижение на лыжах попе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ременным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двухшажным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ходом, передвижение на скорость Совершенствование техники изученных ходов. Повороты переступанием в движении. Преодоление бугров и впадин. Поворот на параллельных лыжах при спуске на лыжне. Прохождение на скорость отрезка до 100м. Прохождение дистанции до 2-3- км.</w:t>
      </w:r>
    </w:p>
    <w:p w:rsidR="00243D99" w:rsidRPr="00A5566C" w:rsidRDefault="00243D99" w:rsidP="00243D99">
      <w:pPr>
        <w:tabs>
          <w:tab w:val="left" w:pos="32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tabs>
          <w:tab w:val="left" w:pos="322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здоровый образ жизни и занятия спортом после окончания школы.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Гимнастика: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Теоретические сведения: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правила соревнований по спортивной гимнастике. Практическая значимость гимнастики в трудовой деятельности и активном отдыхе человека.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построения и перестроения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: использование всех видов перестроений и поворотов. Нарушение и восстановление строя в движении.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iCs/>
          <w:sz w:val="24"/>
          <w:szCs w:val="24"/>
        </w:rPr>
        <w:t>Общеразвивающие и корригирующие упражнения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- основные положения и движения рук, ног, головы, туловища; упражнения на дыхание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для развития мышц кистей рук и пальцев; упражнения для укрепления голеностопных суставов и стоп; упражнения для укрепления мышц туловища, рук и ног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упражнения, укрепляющие осанку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упражнения для расслабления мышц; упражнения для развития пространственно-временной ориентировки и точности движений. 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Упражнения с предметами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с набивными мячами, с гантелями, упражнения для корпуса, упражнения для ног, упражнения на преодоление сопротивления,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>переноска груза и передача предметов.</w:t>
      </w: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Лазанье.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Соревнования на скорость; лазанье по гимнастической стенке различными способами; лазанье по канату различными способами;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перелезание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через различные препятствия.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Равновесие.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Разновидности ходьбы, прыжков, поворотов, на рейке перевернутой скамьи. 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Легкая атлетика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Практическая значимость развития физических каче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ств ср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едствами легкой атлетики в трудовой деятельности человека.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Ходьба.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Ходьба в быстром темпе на отрезках от 100 до 300 м с фиксацией времени учителем. Ходьба в различном темпе с выполнением заданий учителя. Совершенствование ранее изученных видов ходьбы.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Бег.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Упражнения в беге на отрезках до 50 м и в сочетании с ходьбой и медленным бегом.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Медленный бег в равномерном темпе до 12—15 мин. Бег с варьированием скорости до 8 мин. Бег на короткие дистанции (100 м, 200 мСовершенствование эстафетного бега (4 раза по 100 м).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Бег на средние и длинные дистанции (400, 800, 1500 м).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Прыжки.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Прыжок в длину с полного разбега способом «согнув ноги», совершенствование всех фаз прыжка.     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Метание.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Метание малого мяча с места в цель из различных исходных положений и на дальность с полного разбега в коридор шириной 10 м. Метание деревянной гранаты (250 г) в цель и на дальность с места и разбега. Толкание набивного мяча (3 кг) за счет движения туловищем, руками; совершенствование техники.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Комбинированные упражнения. 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Бег в среднем темпе, чередующийся с приседанием на месте, сгибание-разгибание 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рук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 в упоре лежа, сгибание-разгибание туловища лицом вверх, лицом вниз,400 м (девочки), дистанцию до 600 м (мальчики).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 ИГРЫ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Правила игры и элементарное судейство основных спортивных игр. Свободный досуг с использованием спортивных игр после окончания школы.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Баскетбол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Влияние занятий баскетболом на профессионально-трудовую подготовку учащихся; правила судейства.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Вырывание и выбивание мяча в парах. Ведение мяча шагом и бегом с обводкой условных противников. Передача мяча в движении бегом в парах. Бросок мяча одной рукой от плеча в движении. Штрафной бросок. Зонная защита.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Волейбол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Влияние занятий по волейболу на профессионально-трудовую деятельность; судейство игры, соревнований.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     Прием, передача мяча сверху и снизу в парах через сетку. Многократный прием мяча снизу двумя руками. Блокирование нападающих ударов. Учебная игра.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556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Лыжная подготовка </w:t>
      </w:r>
    </w:p>
    <w:p w:rsidR="00243D99" w:rsidRPr="00A5566C" w:rsidRDefault="00243D99" w:rsidP="00243D99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лыжами, значение этих занятий для трудовой деятельности человека. Правила соревнований по лыжным гонкам</w:t>
      </w:r>
      <w:proofErr w:type="gram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дновременный одношажный ход. Торможение "плугом". Лыжные эстафеты на кругах. Одновременный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двухшажный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ход. Передвижение на лыжах попе</w:t>
      </w:r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ременным </w:t>
      </w:r>
      <w:proofErr w:type="spellStart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двухшажным</w:t>
      </w:r>
      <w:proofErr w:type="spellEnd"/>
      <w:r w:rsidRPr="00A556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ходом, передвижение на скорость Совершенствование техники изученных ходов. Повороты переступанием в движении. Преодоление бугров и впадин. Поворот на параллельных лыжах при спуске на лыжне. Прохождение на скорость отрезка до 100м. Прохождение дистанции до 3-4- км.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уровню подготовки учащихся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Результаты освоения программного материала по предмету “Физическая культура” в 5 -9 классе оцениваются по трем базовым уровням, сходя из принципа “общее – частное - конкретное”, и представлены соответственно личностными, </w:t>
      </w:r>
      <w:proofErr w:type="spellStart"/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метапреметными</w:t>
      </w:r>
      <w:proofErr w:type="spellEnd"/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предметными результатами.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Личностные результаты</w:t>
      </w:r>
      <w:r w:rsidRPr="00A5566C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приобретаются в процессе освоения учебного предмета “Физическая культура”. \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Личностные результаты, формируемые в ходе изучения физической культуры, отражают: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 xml:space="preserve">в формирование ответственного отношения к учению, готовности и </w:t>
      </w:r>
      <w:proofErr w:type="gramStart"/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способности</w:t>
      </w:r>
      <w:proofErr w:type="gramEnd"/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43D99" w:rsidRPr="00A5566C" w:rsidRDefault="00243D99" w:rsidP="00243D99">
      <w:pPr>
        <w:pStyle w:val="a4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66C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43D99" w:rsidRPr="00A5566C" w:rsidRDefault="00243D99" w:rsidP="00243D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программ.</w:t>
      </w:r>
    </w:p>
    <w:p w:rsidR="00243D99" w:rsidRPr="00A5566C" w:rsidRDefault="00243D99" w:rsidP="00243D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Гимнастика: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правила поведения при выполнении строевых команд, гигиены после занятий физическими упражнениями; приемы выполнения команд «налево!», «направо!».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выполнять команды «направо!», «налево!», «кругом!»; соблюдать интервал;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- выполнять исходное положение без контроля зрения;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 - правильно и быстро реагировать на сигнал учителя;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- выполнять опорный прыжок через козла ноги врозь;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- сохранять равновесие на наклонной плоскости;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- выбирать рациональный способ преодоления препятствия;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 - выбирать наиболее удачный способ переноски груза.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ЛЕГКАЯ АТЛЕТИКА: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sz w:val="24"/>
          <w:szCs w:val="24"/>
        </w:rPr>
        <w:t> Знать: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фазы прыжка в длину с разбега.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выполнять разновидности ходьбы; передвигаться в медленном темпе в течение 4 мин, пробегать на время дистанцию 60 м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;в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ыполнять прыжок в длину с разбега способом «согнув ноги» из зоны отталкивания не более 1 м;прыгать в высоту способом «перешагивание» с пяти шагов разбега.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ПОДВИЖНЫЕ И СПОРТИВНЫЕ ИГРЫ</w:t>
      </w:r>
      <w:r w:rsidRPr="00A5566C">
        <w:rPr>
          <w:rFonts w:ascii="Times New Roman" w:hAnsi="Times New Roman" w:cs="Times New Roman"/>
          <w:sz w:val="24"/>
          <w:szCs w:val="24"/>
        </w:rPr>
        <w:t>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бщие сведения об игре; правила поведения учащихся при выполнении упражнений с мячами.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  <w:proofErr w:type="gramStart"/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ыполнять передвижение в стойке приставными шагами; остановку по свистку; передачу и ловлю мяча; ведение мяча.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ГИМНАСТИКА: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ак правильно выполнить перестроение из колонны по одному в колонну по два; как избежать травм при выполнении лазанья и опорного прыжка.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 подавать команды при выполнении общеразвивающих упражнений, соблюдать дистанцию в движении; выполнять прыжок через козла способом «ноги врозь»; сохранять равновесие в упражнениях на гимнастическом скамейке; преодолевать подряд несколько препятствий с включением </w:t>
      </w:r>
      <w:proofErr w:type="spellStart"/>
      <w:r w:rsidRPr="00A5566C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A5566C">
        <w:rPr>
          <w:rFonts w:ascii="Times New Roman" w:eastAsia="Times New Roman" w:hAnsi="Times New Roman" w:cs="Times New Roman"/>
          <w:sz w:val="24"/>
          <w:szCs w:val="24"/>
        </w:rPr>
        <w:t>, лазанья;</w:t>
      </w:r>
      <w:proofErr w:type="gramEnd"/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lastRenderedPageBreak/>
        <w:t>ЛЕГКАЯ АТЛЕТИКА: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фазы прыжка в высоту с разбега способом «перешагивание»;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br/>
        <w:t>правила передачи эстафетной палочки во встречной эстафете.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ходить спортивной ходьбой;   пробегать в медленном равномерном темпе 5 мин; правильно финишировать в беге на 60 м; правильно отталкиваться в прыжках в длину с разбега способом «согнув ноги» и в прыжках в высоту способом «перешагивание»; метать малый мяч в цель с места из различных исходных положений и на дальность с 4—6 шагов разбега.</w:t>
      </w:r>
      <w:proofErr w:type="gramEnd"/>
    </w:p>
    <w:p w:rsidR="00243D99" w:rsidRPr="00A5566C" w:rsidRDefault="00243D99" w:rsidP="00243D99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ПОДВИЖНЫЕ И СПОРТИВНЫЕ ИГРЫ: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асстановку и перемещение игроков на площадке.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 принимать стойку волейболиста;  перемещаться в стойке вправо, влево, назад; выполнять передачу мяча сверху двумя руками в парах; нижнюю прямую подачу.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ГИМНАСТИКА: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ак правильно выполнять размыкание уступами; как перестроиться из колонны по одному в колонну по два, по три; как осуществлять страховку при выполнении другим учеником упражнения на бревне.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различать и правильно выполнять команды: «Шире шаг!», «Короче шаг!», «Чаще шаг!», «Реже шаг!»; выполнять опорный прыжок способом «согнув ноги» через коня с ручками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;р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азличать фазы опорного прыжка;- удерживать равновесие на гимнастической скамейке в усложненных условиях;переносить ученика втроем;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ЛЕГКАЯ АТЛЕТИКА: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значение ходьбы для укрепления здоровья человека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;о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сновы кроссового бега; бег по виражу.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 бежать с переменной скоростью 5 мин; равномерно в медленном темпе 8 мин; выполнять полет в группировке, в прыжках в длину с разбега способом «согнув       ноги»</w:t>
      </w:r>
      <w:proofErr w:type="gramStart"/>
      <w:r w:rsidRPr="00A5566C">
        <w:rPr>
          <w:rFonts w:ascii="Times New Roman" w:eastAsia="Times New Roman" w:hAnsi="Times New Roman" w:cs="Times New Roman"/>
          <w:sz w:val="24"/>
          <w:szCs w:val="24"/>
        </w:rPr>
        <w:t>;в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ыполнять переход через планку в прыжках в высоту с разбега способом «перешагивание»; выполнять метание малого мяча на дальность с разбега по коридору 10 м; выполнять толкание набивного мяча с места.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СПОРТИВНЫЕ И ПОДВИЖНЫЕ ИГРЫ: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>рава и обязанности игроков; как избежать травматизма; тактику командной игры.</w:t>
      </w:r>
    </w:p>
    <w:p w:rsidR="00243D99" w:rsidRPr="00A5566C" w:rsidRDefault="00243D99" w:rsidP="00243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  <w:proofErr w:type="gramStart"/>
      <w:r w:rsidRPr="00A5566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5566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5566C">
        <w:rPr>
          <w:rFonts w:ascii="Times New Roman" w:eastAsia="Times New Roman" w:hAnsi="Times New Roman" w:cs="Times New Roman"/>
          <w:sz w:val="24"/>
          <w:szCs w:val="24"/>
        </w:rPr>
        <w:t xml:space="preserve">ыполнять прием и передачу мяча снизу в парах; занять правильную позицию на площадке. </w:t>
      </w: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ребования к строевому шагу;фазы опорного прыжка;простейшие правила судейства по бегу, прыжкам,метанию;правила передачи эстафетной палочки в эстафетах;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-как измерять пульс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;к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аким наказаниям подвергаются игроки при нарушении правил;правила игры в волейбол;как правильно выполнять штрафные броски.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Уметь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облюдать интервал и дистанцию при выполнении упражнений в ходьбе;изменять направление движения по команде;бежать с переменной скоростью в течение 6 мин, в различном темпе;выполнять прыжки в длину, высоту с разбега, метать;принимать и передавать мяч сверху, снизу в парах  после перемещения;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-выполнять ловлю и передачу мяча в парах в движении;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-выполнение бросков в движении и на месте.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9  класс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то такое строй;как выполнять перестроения;как самостоятельно провести легкоатлетическую разминку перед соревнованиями;влияние занятий волейболом на трудовую подготовку;что значит «тактика игры», роль судьи.</w:t>
      </w: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Уметь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:</w:t>
      </w:r>
      <w:r w:rsidRPr="00A556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ыполнять все виды лазанья, опорных прыжков, равновесия;составить 5-6 упражнений и показать их выполнение учащимся на уроке;пробежать в медленном темпе 10-12 мин;бегать на короткие дистанции;прыгать в длину с полного разбега на результат и обозначенное место;прыгать в высоту с полного разбега;метать малый мяч с полного разбега на дальность; толкать набивной мяч весом 3 кг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ыполнять все виды подач;выполнять прямой нападающий удар;блокировать нападающие удары;выполнять передачу из-за головы при передвижении бегом;ведение мяча с обводкой.</w:t>
      </w:r>
    </w:p>
    <w:p w:rsidR="00243D99" w:rsidRPr="00A5566C" w:rsidRDefault="00243D99" w:rsidP="00243D99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</w:p>
    <w:p w:rsidR="00243D99" w:rsidRPr="00A5566C" w:rsidRDefault="00243D99" w:rsidP="00243D99">
      <w:pPr>
        <w:tabs>
          <w:tab w:val="left" w:pos="58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D99" w:rsidRPr="00A5566C" w:rsidRDefault="00243D99" w:rsidP="00243D99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t>Литература и средства обучения: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Программы специальных (коррекционных) образовательных учреждений для детей с ОВЗ: 5-9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.: под ред. И.М.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, 4  изд.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допол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5566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A5566C">
        <w:rPr>
          <w:rFonts w:ascii="Times New Roman" w:hAnsi="Times New Roman" w:cs="Times New Roman"/>
          <w:sz w:val="24"/>
          <w:szCs w:val="24"/>
        </w:rPr>
        <w:t>: Просвещение-  2013-290 с.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Обучение детей с выраженным недоразвитием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интелекта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: программно- методические материалы// 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. Ред. И.М.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Бгажноково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 М.;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>. Изд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ентр Владос,2007-181 с.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Выготский Л.С. Игра и ее роль в психическом развитии ребенка // Вопросы психологии, 1966, №6.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66C">
        <w:rPr>
          <w:rFonts w:ascii="Times New Roman" w:hAnsi="Times New Roman" w:cs="Times New Roman"/>
          <w:sz w:val="24"/>
          <w:szCs w:val="24"/>
        </w:rPr>
        <w:t>Двейрина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 xml:space="preserve"> О.А. Развитие координационных способностей на уроках физической культуры в школе: Учебное пособие //.- Омск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иБГАФК,1999.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Дмитриев А.А. Коррекция двигательных нарушений у учащихся вспомогательных школ средствами физического воспитания.- Красноярск,1987.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 xml:space="preserve">Евсеев. С.П. адаптивная физическая культура 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 xml:space="preserve">цель, содержание, место в системе знаний о человеке )// </w:t>
      </w:r>
      <w:proofErr w:type="spellStart"/>
      <w:r w:rsidRPr="00A5566C">
        <w:rPr>
          <w:rFonts w:ascii="Times New Roman" w:hAnsi="Times New Roman" w:cs="Times New Roman"/>
          <w:sz w:val="24"/>
          <w:szCs w:val="24"/>
        </w:rPr>
        <w:t>Теор</w:t>
      </w:r>
      <w:proofErr w:type="spellEnd"/>
      <w:r w:rsidRPr="00A5566C">
        <w:rPr>
          <w:rFonts w:ascii="Times New Roman" w:hAnsi="Times New Roman" w:cs="Times New Roman"/>
          <w:sz w:val="24"/>
          <w:szCs w:val="24"/>
        </w:rPr>
        <w:t>. И практ</w:t>
      </w:r>
      <w:proofErr w:type="gramStart"/>
      <w:r w:rsidRPr="00A5566C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A5566C">
        <w:rPr>
          <w:rFonts w:ascii="Times New Roman" w:hAnsi="Times New Roman" w:cs="Times New Roman"/>
          <w:sz w:val="24"/>
          <w:szCs w:val="24"/>
        </w:rPr>
        <w:t>изич.культ.,1998, №1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Коваль В.В. Коррекционные игры во вспомогательной школе // Дефектология, 1991, №5.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Лях В.И. Координационные способности школьников.- Минск: Полымя, 1989 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Рубцова Н.О. Организация и методика физического воспитания инвалидов с нарушением интеллекта: Учебное пособие.- М.: РГАФК,1995.</w:t>
      </w:r>
    </w:p>
    <w:p w:rsidR="00243D99" w:rsidRPr="00A5566C" w:rsidRDefault="00243D99" w:rsidP="00243D99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6C">
        <w:rPr>
          <w:rFonts w:ascii="Times New Roman" w:hAnsi="Times New Roman" w:cs="Times New Roman"/>
          <w:sz w:val="24"/>
          <w:szCs w:val="24"/>
        </w:rPr>
        <w:t>Черник Е.С. Физическая культура во вспомогательной школе: Учебное пособие.- М.,1997.</w:t>
      </w:r>
    </w:p>
    <w:p w:rsidR="00243D99" w:rsidRPr="00A5566C" w:rsidRDefault="00243D99" w:rsidP="00243D99">
      <w:pPr>
        <w:tabs>
          <w:tab w:val="left" w:pos="58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tabs>
          <w:tab w:val="left" w:pos="58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  <w:sectPr w:rsidR="00243D99" w:rsidRPr="00A5566C" w:rsidSect="00243D99">
          <w:pgSz w:w="11906" w:h="16838"/>
          <w:pgMar w:top="907" w:right="1134" w:bottom="284" w:left="454" w:header="709" w:footer="709" w:gutter="0"/>
          <w:cols w:space="708"/>
          <w:docGrid w:linePitch="360"/>
        </w:sectPr>
      </w:pPr>
    </w:p>
    <w:p w:rsidR="00243D99" w:rsidRPr="00A5566C" w:rsidRDefault="00243D99" w:rsidP="00243D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</w:t>
      </w:r>
      <w:proofErr w:type="gramStart"/>
      <w:r w:rsidRPr="00A5566C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Pr="00A5566C">
        <w:rPr>
          <w:rFonts w:ascii="Times New Roman" w:hAnsi="Times New Roman" w:cs="Times New Roman"/>
          <w:b/>
          <w:sz w:val="24"/>
          <w:szCs w:val="24"/>
        </w:rPr>
        <w:t>ематическое планирование  5-9 класс</w:t>
      </w:r>
    </w:p>
    <w:tbl>
      <w:tblPr>
        <w:tblW w:w="16217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"/>
        <w:gridCol w:w="4064"/>
        <w:gridCol w:w="356"/>
        <w:gridCol w:w="356"/>
        <w:gridCol w:w="356"/>
        <w:gridCol w:w="356"/>
        <w:gridCol w:w="356"/>
        <w:gridCol w:w="236"/>
        <w:gridCol w:w="300"/>
        <w:gridCol w:w="236"/>
        <w:gridCol w:w="300"/>
        <w:gridCol w:w="356"/>
        <w:gridCol w:w="481"/>
        <w:gridCol w:w="409"/>
        <w:gridCol w:w="534"/>
        <w:gridCol w:w="534"/>
        <w:gridCol w:w="534"/>
        <w:gridCol w:w="356"/>
        <w:gridCol w:w="534"/>
        <w:gridCol w:w="381"/>
        <w:gridCol w:w="534"/>
        <w:gridCol w:w="534"/>
        <w:gridCol w:w="516"/>
        <w:gridCol w:w="534"/>
        <w:gridCol w:w="534"/>
        <w:gridCol w:w="540"/>
        <w:gridCol w:w="657"/>
        <w:gridCol w:w="534"/>
        <w:gridCol w:w="487"/>
      </w:tblGrid>
      <w:tr w:rsidR="00243D99" w:rsidRPr="00A5566C" w:rsidTr="00693AE2">
        <w:trPr>
          <w:trHeight w:val="399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Учебный материал 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4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6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8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9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10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11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12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13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14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15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16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17</w:t>
            </w: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18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19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20</w:t>
            </w: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43D99" w:rsidRPr="00A5566C" w:rsidTr="00693AE2">
        <w:trPr>
          <w:trHeight w:val="36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56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ТБ на уроках л/а, гимн.,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52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Основы истории возникновения ф.к., 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олимп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в-ия</w:t>
            </w:r>
            <w:proofErr w:type="spell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и отечествен. спорта 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52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3D99" w:rsidRPr="00A5566C" w:rsidTr="00693AE2">
        <w:trPr>
          <w:trHeight w:val="352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Беговые упражнения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3D99" w:rsidRPr="00A5566C" w:rsidTr="00693AE2">
        <w:trPr>
          <w:trHeight w:val="352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3D99" w:rsidRPr="00A5566C" w:rsidTr="00693AE2">
        <w:trPr>
          <w:trHeight w:val="352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5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Низкий старт,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55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9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разбега 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6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264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1000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283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264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высоту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с-ом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«перешагивание»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264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264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ОФП: Поднимание тулов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86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 (без учёта)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86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на скорость, на выносливость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Опорный прыжок ч/з гимн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озла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Комбинация из разученных упражнений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 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Стойки игрока. Перемещения в стойке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Остановка прыжком бросок в кольцо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Повороты без мяча и с мячом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3D99" w:rsidRPr="00A5566C" w:rsidTr="00693AE2">
        <w:trPr>
          <w:trHeight w:val="43"/>
        </w:trPr>
        <w:tc>
          <w:tcPr>
            <w:tcW w:w="312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мини-баскетбола</w:t>
            </w: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5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5566C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pPr w:leftFromText="180" w:rightFromText="180" w:vertAnchor="text" w:horzAnchor="margin" w:tblpXSpec="center" w:tblpY="5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5220"/>
        <w:gridCol w:w="429"/>
        <w:gridCol w:w="445"/>
        <w:gridCol w:w="457"/>
        <w:gridCol w:w="469"/>
        <w:gridCol w:w="456"/>
        <w:gridCol w:w="371"/>
        <w:gridCol w:w="433"/>
        <w:gridCol w:w="297"/>
        <w:gridCol w:w="456"/>
        <w:gridCol w:w="557"/>
        <w:gridCol w:w="575"/>
        <w:gridCol w:w="540"/>
        <w:gridCol w:w="536"/>
        <w:gridCol w:w="456"/>
        <w:gridCol w:w="456"/>
        <w:gridCol w:w="557"/>
        <w:gridCol w:w="557"/>
        <w:gridCol w:w="557"/>
        <w:gridCol w:w="557"/>
        <w:gridCol w:w="470"/>
        <w:gridCol w:w="470"/>
      </w:tblGrid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Учебный материал 5-9 </w:t>
            </w:r>
            <w:proofErr w:type="spellStart"/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</w:t>
            </w: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2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3</w:t>
            </w: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 4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5</w:t>
            </w: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7</w:t>
            </w: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9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10</w:t>
            </w: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11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12</w:t>
            </w: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15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16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17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ТБ на уроках с/и, ритмики, зимних игр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Правила и жесты судей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Знание терминологии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Олимпийское движение в России 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Остановка двумя шагами, бросок в кольцо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Повороты без мяча и с мячом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Взаимодействие игроков в нападении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скорости и направления движения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мини-баскетбола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17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Лазанье по гимн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естнице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Комбинации из разученных упражнений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Эстафеты с использован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имн. упр. и инвентаря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ОФП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гантелями, набивными мячами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Подтягивания, упражнения в висах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341"/>
        </w:trPr>
        <w:tc>
          <w:tcPr>
            <w:tcW w:w="288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на выносливость</w:t>
            </w:r>
          </w:p>
        </w:tc>
        <w:tc>
          <w:tcPr>
            <w:tcW w:w="42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0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A5566C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W w:w="16791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5"/>
        <w:gridCol w:w="2881"/>
        <w:gridCol w:w="356"/>
        <w:gridCol w:w="356"/>
        <w:gridCol w:w="356"/>
        <w:gridCol w:w="357"/>
        <w:gridCol w:w="352"/>
        <w:gridCol w:w="352"/>
        <w:gridCol w:w="352"/>
        <w:gridCol w:w="406"/>
        <w:gridCol w:w="358"/>
        <w:gridCol w:w="456"/>
        <w:gridCol w:w="477"/>
        <w:gridCol w:w="456"/>
        <w:gridCol w:w="457"/>
        <w:gridCol w:w="477"/>
        <w:gridCol w:w="456"/>
        <w:gridCol w:w="477"/>
        <w:gridCol w:w="45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Учебный материал 5-9 </w:t>
            </w:r>
            <w:proofErr w:type="spellStart"/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       1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2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3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4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5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6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    7</w:t>
            </w: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8</w:t>
            </w: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10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11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12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13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14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15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16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17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18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29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30</w:t>
            </w: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ТБ на уроках с\и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л\ п, худ. гимн.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0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Первая помощь при травмах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Спортсмены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зимних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Олимипиад</w:t>
            </w:r>
            <w:proofErr w:type="spellEnd"/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ОРУ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двухшажн</w:t>
            </w:r>
            <w:proofErr w:type="spell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 ход и бесшажный ходы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Подъём «ёлочкой»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Торможение и поворот упором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Поворот переступанием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дистанции 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Игры на лыжах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Зимние игры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0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Мини- футбол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Эстафеты на санках и лыжах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Снежный городок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с остановкой по сигналу, 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перемещ</w:t>
            </w:r>
            <w:proofErr w:type="spell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 в стойке игрока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2 руками на месте и после перемещения вперед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Передача мяча над собой, в стену, через сетку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Нападающий удар после подбрасывания мяча партнером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 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3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Игра в волейбол по упрощённым правилам</w:t>
            </w: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243D99" w:rsidRPr="00A5566C" w:rsidSect="00E34973">
          <w:pgSz w:w="16838" w:h="11906" w:orient="landscape"/>
          <w:pgMar w:top="851" w:right="284" w:bottom="454" w:left="1134" w:header="709" w:footer="709" w:gutter="0"/>
          <w:cols w:space="708"/>
          <w:docGrid w:linePitch="360"/>
        </w:sectPr>
      </w:pPr>
    </w:p>
    <w:p w:rsidR="00243D99" w:rsidRPr="00A5566C" w:rsidRDefault="00243D99" w:rsidP="00243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66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</w:t>
      </w:r>
      <w:r w:rsidRPr="00A5566C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W w:w="16660" w:type="dxa"/>
        <w:tblInd w:w="-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"/>
        <w:gridCol w:w="3715"/>
        <w:gridCol w:w="409"/>
        <w:gridCol w:w="409"/>
        <w:gridCol w:w="409"/>
        <w:gridCol w:w="409"/>
        <w:gridCol w:w="446"/>
        <w:gridCol w:w="473"/>
        <w:gridCol w:w="409"/>
        <w:gridCol w:w="458"/>
        <w:gridCol w:w="458"/>
        <w:gridCol w:w="614"/>
        <w:gridCol w:w="562"/>
        <w:gridCol w:w="562"/>
        <w:gridCol w:w="640"/>
        <w:gridCol w:w="640"/>
        <w:gridCol w:w="641"/>
        <w:gridCol w:w="589"/>
        <w:gridCol w:w="614"/>
        <w:gridCol w:w="557"/>
        <w:gridCol w:w="586"/>
        <w:gridCol w:w="586"/>
        <w:gridCol w:w="586"/>
        <w:gridCol w:w="535"/>
        <w:gridCol w:w="586"/>
        <w:gridCol w:w="473"/>
      </w:tblGrid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Учебный материал  5-9 </w:t>
            </w:r>
            <w:proofErr w:type="spellStart"/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2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3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4</w:t>
            </w: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5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6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7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8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9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11</w:t>
            </w: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12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ТБ на уроках в/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/а,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гимнаст.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Самостраховка</w:t>
            </w:r>
            <w:proofErr w:type="spellEnd"/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Питание и двигательный режим школьников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Пагубность вредных привычек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3D99" w:rsidRPr="00A5566C" w:rsidTr="00693AE2">
        <w:trPr>
          <w:trHeight w:val="105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 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ехники. 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перемещ</w:t>
            </w:r>
            <w:proofErr w:type="spell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владен</w:t>
            </w:r>
            <w:proofErr w:type="spell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 мячом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из </w:t>
            </w:r>
            <w:proofErr w:type="gramStart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освоенных</w:t>
            </w:r>
            <w:proofErr w:type="gramEnd"/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 элемент.: прием, передача, удар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Национальные подвижные игры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62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высоту 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67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10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67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Метание мяча в цель, на дальность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5566C">
                <w:rPr>
                  <w:rFonts w:ascii="Times New Roman" w:hAnsi="Times New Roman" w:cs="Times New Roman"/>
                  <w:sz w:val="24"/>
                  <w:szCs w:val="24"/>
                </w:rPr>
                <w:t>1000 м</w:t>
              </w:r>
            </w:smartTag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105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D99" w:rsidRPr="00A5566C" w:rsidTr="00693AE2">
        <w:trPr>
          <w:trHeight w:val="71"/>
        </w:trPr>
        <w:tc>
          <w:tcPr>
            <w:tcW w:w="29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243D99" w:rsidRPr="00A5566C" w:rsidRDefault="00243D99" w:rsidP="00693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на скорость</w:t>
            </w: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243D99" w:rsidRPr="00A5566C" w:rsidRDefault="00243D99" w:rsidP="0069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43D99" w:rsidRPr="00A5566C" w:rsidRDefault="00243D99" w:rsidP="0024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D99" w:rsidRPr="00A5566C" w:rsidRDefault="00243D99" w:rsidP="00243D99">
      <w:pPr>
        <w:rPr>
          <w:sz w:val="24"/>
          <w:szCs w:val="24"/>
        </w:rPr>
      </w:pPr>
    </w:p>
    <w:p w:rsidR="00DA1FA2" w:rsidRPr="00A5566C" w:rsidRDefault="00DA1FA2" w:rsidP="00243D99">
      <w:pPr>
        <w:ind w:firstLine="540"/>
        <w:jc w:val="center"/>
        <w:rPr>
          <w:sz w:val="24"/>
          <w:szCs w:val="24"/>
        </w:rPr>
      </w:pPr>
    </w:p>
    <w:sectPr w:rsidR="00DA1FA2" w:rsidRPr="00A5566C" w:rsidSect="009C63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2949"/>
    <w:multiLevelType w:val="multilevel"/>
    <w:tmpl w:val="0E62260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821C47"/>
    <w:multiLevelType w:val="multilevel"/>
    <w:tmpl w:val="2008184A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1C2D25"/>
    <w:multiLevelType w:val="multilevel"/>
    <w:tmpl w:val="50E868C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010220"/>
    <w:multiLevelType w:val="multilevel"/>
    <w:tmpl w:val="48B6E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271D11"/>
    <w:multiLevelType w:val="multilevel"/>
    <w:tmpl w:val="919A3A6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1160F0D"/>
    <w:multiLevelType w:val="multilevel"/>
    <w:tmpl w:val="51F4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20C509C"/>
    <w:multiLevelType w:val="multilevel"/>
    <w:tmpl w:val="749021D6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5F43DEA"/>
    <w:multiLevelType w:val="multilevel"/>
    <w:tmpl w:val="E0F00CF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B481C31"/>
    <w:multiLevelType w:val="multilevel"/>
    <w:tmpl w:val="6D8AD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C8110A7"/>
    <w:multiLevelType w:val="multilevel"/>
    <w:tmpl w:val="09A4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0695AC9"/>
    <w:multiLevelType w:val="multilevel"/>
    <w:tmpl w:val="320E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070044A"/>
    <w:multiLevelType w:val="multilevel"/>
    <w:tmpl w:val="5540CB9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0450F2"/>
    <w:multiLevelType w:val="multilevel"/>
    <w:tmpl w:val="46D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2AD1B81"/>
    <w:multiLevelType w:val="multilevel"/>
    <w:tmpl w:val="A99EB05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30A257C"/>
    <w:multiLevelType w:val="hybridMultilevel"/>
    <w:tmpl w:val="953820CE"/>
    <w:lvl w:ilvl="0" w:tplc="E87C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0D7533"/>
    <w:multiLevelType w:val="multilevel"/>
    <w:tmpl w:val="C92A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0592264"/>
    <w:multiLevelType w:val="hybridMultilevel"/>
    <w:tmpl w:val="D7847A38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584A4EF2"/>
    <w:multiLevelType w:val="hybridMultilevel"/>
    <w:tmpl w:val="0B74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E41F03"/>
    <w:multiLevelType w:val="multilevel"/>
    <w:tmpl w:val="F6F2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EE8007C"/>
    <w:multiLevelType w:val="multilevel"/>
    <w:tmpl w:val="7716025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FF606E0"/>
    <w:multiLevelType w:val="multilevel"/>
    <w:tmpl w:val="F014C7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310011E"/>
    <w:multiLevelType w:val="hybridMultilevel"/>
    <w:tmpl w:val="D7B6D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23311"/>
    <w:multiLevelType w:val="multilevel"/>
    <w:tmpl w:val="BBA423D8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8BC06CA"/>
    <w:multiLevelType w:val="multilevel"/>
    <w:tmpl w:val="4224BD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9562401"/>
    <w:multiLevelType w:val="multilevel"/>
    <w:tmpl w:val="DBE8E26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DE458A7"/>
    <w:multiLevelType w:val="multilevel"/>
    <w:tmpl w:val="AB347FE8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21"/>
  </w:num>
  <w:num w:numId="5">
    <w:abstractNumId w:val="23"/>
  </w:num>
  <w:num w:numId="6">
    <w:abstractNumId w:val="22"/>
  </w:num>
  <w:num w:numId="7">
    <w:abstractNumId w:val="9"/>
  </w:num>
  <w:num w:numId="8">
    <w:abstractNumId w:val="11"/>
  </w:num>
  <w:num w:numId="9">
    <w:abstractNumId w:val="7"/>
  </w:num>
  <w:num w:numId="10">
    <w:abstractNumId w:val="3"/>
  </w:num>
  <w:num w:numId="11">
    <w:abstractNumId w:val="15"/>
  </w:num>
  <w:num w:numId="12">
    <w:abstractNumId w:val="4"/>
  </w:num>
  <w:num w:numId="13">
    <w:abstractNumId w:val="8"/>
  </w:num>
  <w:num w:numId="14">
    <w:abstractNumId w:val="5"/>
  </w:num>
  <w:num w:numId="15">
    <w:abstractNumId w:val="18"/>
  </w:num>
  <w:num w:numId="16">
    <w:abstractNumId w:val="2"/>
  </w:num>
  <w:num w:numId="17">
    <w:abstractNumId w:val="20"/>
  </w:num>
  <w:num w:numId="18">
    <w:abstractNumId w:val="13"/>
  </w:num>
  <w:num w:numId="19">
    <w:abstractNumId w:val="25"/>
  </w:num>
  <w:num w:numId="20">
    <w:abstractNumId w:val="12"/>
  </w:num>
  <w:num w:numId="21">
    <w:abstractNumId w:val="19"/>
  </w:num>
  <w:num w:numId="22">
    <w:abstractNumId w:val="0"/>
  </w:num>
  <w:num w:numId="23">
    <w:abstractNumId w:val="24"/>
  </w:num>
  <w:num w:numId="24">
    <w:abstractNumId w:val="1"/>
  </w:num>
  <w:num w:numId="25">
    <w:abstractNumId w:val="6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43D99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E3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2AA3"/>
    <w:rsid w:val="00032C8B"/>
    <w:rsid w:val="000330BB"/>
    <w:rsid w:val="000332CE"/>
    <w:rsid w:val="00033BE0"/>
    <w:rsid w:val="00034305"/>
    <w:rsid w:val="000349AD"/>
    <w:rsid w:val="00034B4E"/>
    <w:rsid w:val="00037777"/>
    <w:rsid w:val="000378F6"/>
    <w:rsid w:val="00037CFD"/>
    <w:rsid w:val="000405DD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97F"/>
    <w:rsid w:val="000D1F09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235E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CD4"/>
    <w:rsid w:val="000F20E3"/>
    <w:rsid w:val="000F228D"/>
    <w:rsid w:val="000F295B"/>
    <w:rsid w:val="000F304E"/>
    <w:rsid w:val="000F38C7"/>
    <w:rsid w:val="000F57F8"/>
    <w:rsid w:val="000F6702"/>
    <w:rsid w:val="000F72AA"/>
    <w:rsid w:val="000F7304"/>
    <w:rsid w:val="000F7543"/>
    <w:rsid w:val="000F7928"/>
    <w:rsid w:val="000F7BC3"/>
    <w:rsid w:val="0010217D"/>
    <w:rsid w:val="0010285A"/>
    <w:rsid w:val="00104924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C29"/>
    <w:rsid w:val="00152905"/>
    <w:rsid w:val="0015312F"/>
    <w:rsid w:val="00153827"/>
    <w:rsid w:val="00154586"/>
    <w:rsid w:val="00154D1F"/>
    <w:rsid w:val="00154E88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7C73"/>
    <w:rsid w:val="001E01B5"/>
    <w:rsid w:val="001E02AB"/>
    <w:rsid w:val="001E1508"/>
    <w:rsid w:val="001E1E4D"/>
    <w:rsid w:val="001E4A23"/>
    <w:rsid w:val="001E5085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54AD"/>
    <w:rsid w:val="00215E0A"/>
    <w:rsid w:val="0021667F"/>
    <w:rsid w:val="00216BF6"/>
    <w:rsid w:val="002179D5"/>
    <w:rsid w:val="00217A9B"/>
    <w:rsid w:val="00217D67"/>
    <w:rsid w:val="002207A7"/>
    <w:rsid w:val="00220F8E"/>
    <w:rsid w:val="00221047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1130"/>
    <w:rsid w:val="00241563"/>
    <w:rsid w:val="00242C1E"/>
    <w:rsid w:val="002437A6"/>
    <w:rsid w:val="00243D99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31C6"/>
    <w:rsid w:val="002A36F0"/>
    <w:rsid w:val="002A370E"/>
    <w:rsid w:val="002A3BE8"/>
    <w:rsid w:val="002A42B9"/>
    <w:rsid w:val="002A6B7B"/>
    <w:rsid w:val="002B02A5"/>
    <w:rsid w:val="002B031F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2366"/>
    <w:rsid w:val="002C26C4"/>
    <w:rsid w:val="002C2C0A"/>
    <w:rsid w:val="002C3919"/>
    <w:rsid w:val="002C3F8F"/>
    <w:rsid w:val="002C40A9"/>
    <w:rsid w:val="002C4748"/>
    <w:rsid w:val="002C5EF1"/>
    <w:rsid w:val="002D0ECE"/>
    <w:rsid w:val="002D1897"/>
    <w:rsid w:val="002D19F4"/>
    <w:rsid w:val="002D26F9"/>
    <w:rsid w:val="002D27B6"/>
    <w:rsid w:val="002D2B86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35E9"/>
    <w:rsid w:val="002F445F"/>
    <w:rsid w:val="002F46C0"/>
    <w:rsid w:val="002F5F32"/>
    <w:rsid w:val="002F7475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610"/>
    <w:rsid w:val="00371B93"/>
    <w:rsid w:val="00372618"/>
    <w:rsid w:val="003728A2"/>
    <w:rsid w:val="00372D0D"/>
    <w:rsid w:val="00373A9B"/>
    <w:rsid w:val="00373ABB"/>
    <w:rsid w:val="00374371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E87"/>
    <w:rsid w:val="003A3127"/>
    <w:rsid w:val="003A33DB"/>
    <w:rsid w:val="003A447E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2225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81B"/>
    <w:rsid w:val="00493E51"/>
    <w:rsid w:val="00495975"/>
    <w:rsid w:val="00496578"/>
    <w:rsid w:val="00497198"/>
    <w:rsid w:val="00497B9C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E5C"/>
    <w:rsid w:val="00517544"/>
    <w:rsid w:val="00517F32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133E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44FB"/>
    <w:rsid w:val="005C47E3"/>
    <w:rsid w:val="005C5944"/>
    <w:rsid w:val="005C5985"/>
    <w:rsid w:val="005C5CB2"/>
    <w:rsid w:val="005C5DD0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15D0"/>
    <w:rsid w:val="005F1FB6"/>
    <w:rsid w:val="005F2964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1A15"/>
    <w:rsid w:val="0061213B"/>
    <w:rsid w:val="006123A0"/>
    <w:rsid w:val="00612982"/>
    <w:rsid w:val="00614CD7"/>
    <w:rsid w:val="00616775"/>
    <w:rsid w:val="00617E98"/>
    <w:rsid w:val="00620C08"/>
    <w:rsid w:val="00621B5A"/>
    <w:rsid w:val="00621BE7"/>
    <w:rsid w:val="00622A45"/>
    <w:rsid w:val="00623017"/>
    <w:rsid w:val="006231CA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48CD"/>
    <w:rsid w:val="006F5966"/>
    <w:rsid w:val="006F6D4F"/>
    <w:rsid w:val="006F6DBA"/>
    <w:rsid w:val="006F72C0"/>
    <w:rsid w:val="00701867"/>
    <w:rsid w:val="00702AAE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1102"/>
    <w:rsid w:val="00791EF0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5B43"/>
    <w:rsid w:val="007E5F1A"/>
    <w:rsid w:val="007E7ED6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1FA"/>
    <w:rsid w:val="0083367C"/>
    <w:rsid w:val="00833CF1"/>
    <w:rsid w:val="00834403"/>
    <w:rsid w:val="0083486F"/>
    <w:rsid w:val="00834C9A"/>
    <w:rsid w:val="00835379"/>
    <w:rsid w:val="00835E6E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ADF"/>
    <w:rsid w:val="008723C7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9A6"/>
    <w:rsid w:val="008B6AED"/>
    <w:rsid w:val="008B786D"/>
    <w:rsid w:val="008B7A4A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2C6"/>
    <w:rsid w:val="00924338"/>
    <w:rsid w:val="0092435C"/>
    <w:rsid w:val="00925059"/>
    <w:rsid w:val="0092557B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17A1"/>
    <w:rsid w:val="00951EDF"/>
    <w:rsid w:val="0095301B"/>
    <w:rsid w:val="00953706"/>
    <w:rsid w:val="00953B76"/>
    <w:rsid w:val="009542DF"/>
    <w:rsid w:val="00954CBB"/>
    <w:rsid w:val="009556A1"/>
    <w:rsid w:val="009576E5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4016C"/>
    <w:rsid w:val="00A413E7"/>
    <w:rsid w:val="00A4251F"/>
    <w:rsid w:val="00A428F7"/>
    <w:rsid w:val="00A431F3"/>
    <w:rsid w:val="00A442C0"/>
    <w:rsid w:val="00A444F7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33F1"/>
    <w:rsid w:val="00A5428F"/>
    <w:rsid w:val="00A543C9"/>
    <w:rsid w:val="00A545E7"/>
    <w:rsid w:val="00A546A9"/>
    <w:rsid w:val="00A5522F"/>
    <w:rsid w:val="00A5566C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E71"/>
    <w:rsid w:val="00B01D19"/>
    <w:rsid w:val="00B023F4"/>
    <w:rsid w:val="00B02645"/>
    <w:rsid w:val="00B0323A"/>
    <w:rsid w:val="00B03A1B"/>
    <w:rsid w:val="00B03DBA"/>
    <w:rsid w:val="00B046DC"/>
    <w:rsid w:val="00B05457"/>
    <w:rsid w:val="00B05CB0"/>
    <w:rsid w:val="00B05D6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226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D04"/>
    <w:rsid w:val="00B42E33"/>
    <w:rsid w:val="00B431AF"/>
    <w:rsid w:val="00B431C1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310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E45"/>
    <w:rsid w:val="00C46734"/>
    <w:rsid w:val="00C47CB6"/>
    <w:rsid w:val="00C51130"/>
    <w:rsid w:val="00C5161B"/>
    <w:rsid w:val="00C51C2A"/>
    <w:rsid w:val="00C52C97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658"/>
    <w:rsid w:val="00C976F6"/>
    <w:rsid w:val="00CA031D"/>
    <w:rsid w:val="00CA0736"/>
    <w:rsid w:val="00CA0B1B"/>
    <w:rsid w:val="00CA12FC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3206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5254"/>
    <w:rsid w:val="00D85BF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9BD"/>
    <w:rsid w:val="00DE0CE0"/>
    <w:rsid w:val="00DE1724"/>
    <w:rsid w:val="00DE1E06"/>
    <w:rsid w:val="00DE334E"/>
    <w:rsid w:val="00DE389A"/>
    <w:rsid w:val="00DE3BCF"/>
    <w:rsid w:val="00DE4684"/>
    <w:rsid w:val="00DE4C57"/>
    <w:rsid w:val="00DE4D60"/>
    <w:rsid w:val="00DE6E5F"/>
    <w:rsid w:val="00DE7B1C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4623"/>
    <w:rsid w:val="00E846C8"/>
    <w:rsid w:val="00E85576"/>
    <w:rsid w:val="00E856FF"/>
    <w:rsid w:val="00E860C9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605FF"/>
    <w:rsid w:val="00F619EE"/>
    <w:rsid w:val="00F64126"/>
    <w:rsid w:val="00F645BE"/>
    <w:rsid w:val="00F64835"/>
    <w:rsid w:val="00F65D84"/>
    <w:rsid w:val="00F669F5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28D7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2024"/>
    <w:rsid w:val="00FE25F5"/>
    <w:rsid w:val="00FE3B61"/>
    <w:rsid w:val="00FE53FD"/>
    <w:rsid w:val="00FE6384"/>
    <w:rsid w:val="00FE6829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3D99"/>
    <w:pPr>
      <w:ind w:left="720"/>
      <w:contextualSpacing/>
    </w:pPr>
    <w:rPr>
      <w:rFonts w:eastAsiaTheme="minorHAnsi"/>
      <w:lang w:eastAsia="en-US"/>
    </w:rPr>
  </w:style>
  <w:style w:type="paragraph" w:customStyle="1" w:styleId="2">
    <w:name w:val="Стиль2"/>
    <w:basedOn w:val="a"/>
    <w:rsid w:val="00243D99"/>
    <w:pPr>
      <w:spacing w:after="0" w:line="240" w:lineRule="auto"/>
      <w:jc w:val="center"/>
    </w:pPr>
    <w:rPr>
      <w:rFonts w:ascii="Castellar" w:eastAsia="Times New Roman" w:hAnsi="Castellar" w:cs="Times New Roman"/>
      <w:sz w:val="36"/>
      <w:szCs w:val="36"/>
    </w:rPr>
  </w:style>
  <w:style w:type="paragraph" w:styleId="a4">
    <w:name w:val="No Spacing"/>
    <w:link w:val="a5"/>
    <w:uiPriority w:val="1"/>
    <w:qFormat/>
    <w:rsid w:val="00243D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243D99"/>
    <w:pPr>
      <w:tabs>
        <w:tab w:val="left" w:pos="709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  <w:style w:type="paragraph" w:customStyle="1" w:styleId="Default">
    <w:name w:val="Default"/>
    <w:rsid w:val="00243D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basedOn w:val="a0"/>
    <w:link w:val="1"/>
    <w:rsid w:val="00243D9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7"/>
    <w:rsid w:val="00243D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7"/>
    <w:rsid w:val="00243D99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  <w:lang w:eastAsia="en-US"/>
    </w:rPr>
  </w:style>
  <w:style w:type="paragraph" w:customStyle="1" w:styleId="c5">
    <w:name w:val="c5"/>
    <w:basedOn w:val="a"/>
    <w:rsid w:val="00243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43D99"/>
  </w:style>
  <w:style w:type="character" w:customStyle="1" w:styleId="apple-converted-space">
    <w:name w:val="apple-converted-space"/>
    <w:basedOn w:val="a0"/>
    <w:rsid w:val="00243D99"/>
  </w:style>
  <w:style w:type="paragraph" w:customStyle="1" w:styleId="a8">
    <w:name w:val="Стиль"/>
    <w:rsid w:val="00243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243D99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243D99"/>
    <w:rPr>
      <w:rFonts w:ascii="Calibri" w:eastAsia="Times New Roman" w:hAnsi="Calibri" w:cs="Times New Roman"/>
      <w:sz w:val="16"/>
      <w:szCs w:val="16"/>
    </w:rPr>
  </w:style>
  <w:style w:type="paragraph" w:styleId="a9">
    <w:name w:val="Block Text"/>
    <w:basedOn w:val="a"/>
    <w:rsid w:val="00243D99"/>
    <w:pPr>
      <w:shd w:val="clear" w:color="auto" w:fill="FFFFFF"/>
      <w:spacing w:before="566" w:after="0" w:line="331" w:lineRule="exact"/>
      <w:ind w:left="1114" w:right="960" w:firstLine="1397"/>
      <w:jc w:val="center"/>
    </w:pPr>
    <w:rPr>
      <w:rFonts w:ascii="Times New Roman" w:eastAsia="Times New Roman" w:hAnsi="Times New Roman" w:cs="Times New Roman"/>
      <w:b/>
      <w:bCs/>
      <w:color w:val="000000"/>
      <w:spacing w:val="-3"/>
      <w:w w:val="116"/>
      <w:sz w:val="28"/>
      <w:szCs w:val="28"/>
    </w:rPr>
  </w:style>
  <w:style w:type="character" w:customStyle="1" w:styleId="295pt0pt">
    <w:name w:val="Основной текст (2) + 9;5 pt;Интервал 0 pt"/>
    <w:basedOn w:val="a0"/>
    <w:rsid w:val="00243D99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7"/>
    <w:rsid w:val="00243D99"/>
    <w:rPr>
      <w:rFonts w:ascii="Times New Roman" w:eastAsia="Times New Roman" w:hAnsi="Times New Roman" w:cs="Times New Roman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0">
    <w:name w:val="Основной текст + 9;5 pt;Полужирный;Курсив;Интервал 0 pt"/>
    <w:basedOn w:val="a7"/>
    <w:rsid w:val="00243D9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5pt0pt">
    <w:name w:val="Основной текст + 8;5 pt;Интервал 0 pt"/>
    <w:basedOn w:val="a7"/>
    <w:rsid w:val="00243D99"/>
    <w:rPr>
      <w:rFonts w:ascii="Times New Roman" w:eastAsia="Times New Roman" w:hAnsi="Times New Roman" w:cs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pt1">
    <w:name w:val="Основной текст + 9;5 pt;Полужирный;Интервал 0 pt"/>
    <w:basedOn w:val="a7"/>
    <w:rsid w:val="00243D99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5pt2pt">
    <w:name w:val="Основной текст (2) + 9;5 pt;Интервал 2 pt"/>
    <w:basedOn w:val="a0"/>
    <w:rsid w:val="00243D99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2">
    <w:name w:val="Основной текст + 9;5 pt;Курсив;Интервал 0 pt"/>
    <w:basedOn w:val="a7"/>
    <w:rsid w:val="00243D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5">
    <w:name w:val="Без интервала Знак"/>
    <w:basedOn w:val="a0"/>
    <w:link w:val="a4"/>
    <w:uiPriority w:val="1"/>
    <w:rsid w:val="00243D99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3D9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243D99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243D99"/>
  </w:style>
  <w:style w:type="character" w:customStyle="1" w:styleId="7pt0pt">
    <w:name w:val="Основной текст + 7 pt;Полужирный;Интервал 0 pt"/>
    <w:basedOn w:val="a7"/>
    <w:rsid w:val="00243D99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4"/>
      <w:szCs w:val="14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6616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Kutulik</cp:lastModifiedBy>
  <cp:revision>4</cp:revision>
  <dcterms:created xsi:type="dcterms:W3CDTF">2018-06-18T07:33:00Z</dcterms:created>
  <dcterms:modified xsi:type="dcterms:W3CDTF">2018-06-24T05:03:00Z</dcterms:modified>
</cp:coreProperties>
</file>